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E116" w14:textId="77777777" w:rsidR="00BA60EA" w:rsidRPr="0080664F" w:rsidRDefault="00BA60EA" w:rsidP="00BA60EA">
      <w:pPr>
        <w:spacing w:line="360" w:lineRule="auto"/>
        <w:jc w:val="center"/>
        <w:rPr>
          <w:rFonts w:asciiTheme="minorHAnsi" w:eastAsia="AgendaPl-Regular" w:hAnsiTheme="minorHAnsi"/>
          <w:b/>
          <w:sz w:val="28"/>
          <w:szCs w:val="28"/>
        </w:rPr>
      </w:pPr>
      <w:r w:rsidRPr="0080664F">
        <w:rPr>
          <w:rFonts w:asciiTheme="minorHAnsi" w:eastAsia="AgendaPl-Regular" w:hAnsiTheme="minorHAnsi"/>
          <w:b/>
          <w:sz w:val="28"/>
          <w:szCs w:val="28"/>
        </w:rPr>
        <w:t>GRUPA I</w:t>
      </w:r>
    </w:p>
    <w:p w14:paraId="1AFFBDAB" w14:textId="77777777" w:rsidR="00BA60EA" w:rsidRPr="0080664F" w:rsidRDefault="00BA60EA" w:rsidP="00BA60EA">
      <w:pPr>
        <w:spacing w:line="360" w:lineRule="auto"/>
        <w:jc w:val="center"/>
        <w:rPr>
          <w:rFonts w:asciiTheme="minorHAnsi" w:eastAsia="AgendaPl-Regular" w:hAnsiTheme="minorHAnsi"/>
          <w:b/>
          <w:sz w:val="28"/>
          <w:szCs w:val="28"/>
        </w:rPr>
      </w:pPr>
      <w:r w:rsidRPr="0080664F">
        <w:rPr>
          <w:rFonts w:asciiTheme="minorHAnsi" w:eastAsia="AgendaPl-Regular" w:hAnsiTheme="minorHAnsi"/>
          <w:b/>
          <w:sz w:val="28"/>
          <w:szCs w:val="28"/>
        </w:rPr>
        <w:t xml:space="preserve">PLAN PRACY OPIEKUŃCZO -WYCHOWAWCZO - DYDAKTYCZNEJ  NA MIESIĄC </w:t>
      </w:r>
      <w:r>
        <w:rPr>
          <w:rFonts w:asciiTheme="minorHAnsi" w:eastAsia="AgendaPl-Regular" w:hAnsiTheme="minorHAnsi"/>
          <w:b/>
          <w:sz w:val="28"/>
          <w:szCs w:val="28"/>
        </w:rPr>
        <w:t>KWIECIEŃ</w:t>
      </w:r>
    </w:p>
    <w:p w14:paraId="601C1732" w14:textId="77777777" w:rsidR="00BA60EA" w:rsidRPr="00CB6019" w:rsidRDefault="00BA60EA" w:rsidP="00BA60EA">
      <w:pPr>
        <w:spacing w:after="0" w:line="240" w:lineRule="auto"/>
        <w:ind w:left="357"/>
        <w:rPr>
          <w:rFonts w:asciiTheme="minorHAnsi" w:eastAsia="AgendaPl-Regular" w:hAnsiTheme="minorHAnsi" w:cstheme="minorHAnsi"/>
          <w:b/>
          <w:bCs/>
          <w:sz w:val="28"/>
          <w:szCs w:val="28"/>
        </w:rPr>
      </w:pPr>
      <w:r w:rsidRPr="00CB6019">
        <w:rPr>
          <w:b/>
          <w:bCs/>
          <w:sz w:val="28"/>
          <w:szCs w:val="28"/>
        </w:rPr>
        <w:t>Kwiecień, kiedy deszczem plecie, to się maj wystroi w kwiecie.</w:t>
      </w:r>
    </w:p>
    <w:p w14:paraId="30B2BD58" w14:textId="77777777" w:rsidR="00BA60EA" w:rsidRPr="00CB6019" w:rsidRDefault="00BA60EA" w:rsidP="00BA60EA">
      <w:pPr>
        <w:spacing w:after="0" w:line="240" w:lineRule="auto"/>
        <w:ind w:left="357"/>
        <w:rPr>
          <w:rFonts w:asciiTheme="minorHAnsi" w:eastAsia="AgendaPl-Regular" w:hAnsiTheme="minorHAnsi" w:cstheme="minorHAnsi"/>
          <w:b/>
          <w:bCs/>
          <w:sz w:val="28"/>
          <w:szCs w:val="28"/>
        </w:rPr>
      </w:pPr>
    </w:p>
    <w:p w14:paraId="5416AD30" w14:textId="77777777" w:rsidR="00BA60EA" w:rsidRDefault="00BA60EA" w:rsidP="00BA60EA">
      <w:pPr>
        <w:spacing w:after="0" w:line="240" w:lineRule="auto"/>
        <w:rPr>
          <w:rFonts w:asciiTheme="minorHAnsi" w:eastAsia="AgendaPl-Regular" w:hAnsiTheme="minorHAnsi"/>
          <w:b/>
          <w:sz w:val="24"/>
          <w:szCs w:val="24"/>
        </w:rPr>
      </w:pPr>
      <w:r>
        <w:rPr>
          <w:rFonts w:asciiTheme="minorHAnsi" w:eastAsia="AgendaPl-Regular" w:hAnsiTheme="minorHAnsi"/>
          <w:b/>
          <w:sz w:val="24"/>
          <w:szCs w:val="24"/>
        </w:rPr>
        <w:t xml:space="preserve">  </w:t>
      </w:r>
      <w:r w:rsidRPr="003037E6">
        <w:rPr>
          <w:rFonts w:asciiTheme="minorHAnsi" w:eastAsia="AgendaPl-Regular" w:hAnsiTheme="minorHAnsi"/>
          <w:b/>
          <w:sz w:val="24"/>
          <w:szCs w:val="24"/>
        </w:rPr>
        <w:t>Ogólne cele wychowawczo-dydaktycz</w:t>
      </w:r>
      <w:r>
        <w:rPr>
          <w:rFonts w:asciiTheme="minorHAnsi" w:eastAsia="AgendaPl-Regular" w:hAnsiTheme="minorHAnsi"/>
          <w:b/>
          <w:sz w:val="24"/>
          <w:szCs w:val="24"/>
        </w:rPr>
        <w:t>ne</w:t>
      </w:r>
    </w:p>
    <w:p w14:paraId="04FEEA93" w14:textId="77777777" w:rsidR="00BA60EA" w:rsidRPr="00BA60EA" w:rsidRDefault="00BA60EA" w:rsidP="00BA60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Poznanie mieszkańców wiejskiej zagrody</w:t>
      </w:r>
    </w:p>
    <w:p w14:paraId="4279BE9A" w14:textId="77777777" w:rsidR="00BA60EA" w:rsidRPr="00BA60EA" w:rsidRDefault="00BA60EA" w:rsidP="00BA60EA">
      <w:pPr>
        <w:pStyle w:val="Akapitzlist"/>
        <w:numPr>
          <w:ilvl w:val="0"/>
          <w:numId w:val="4"/>
        </w:numPr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Light" w:cs="Calibri"/>
          <w:iCs/>
          <w:sz w:val="24"/>
          <w:szCs w:val="24"/>
        </w:rPr>
        <w:t>Poznanie nazw rodzin zwierząt wiejskich oraz ich dzieci , dopasowywanie obrazków domów do zwierząt.</w:t>
      </w:r>
    </w:p>
    <w:p w14:paraId="5391F26F" w14:textId="77777777" w:rsidR="00BA60EA" w:rsidRPr="00BA60EA" w:rsidRDefault="00BA60EA" w:rsidP="00BA6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Poznanie pracy rolnika – czynności, jakie wykonuje i potrzebnych mu narzędzi</w:t>
      </w:r>
    </w:p>
    <w:p w14:paraId="210E7A05" w14:textId="77777777" w:rsidR="00BA60EA" w:rsidRPr="00BA60EA" w:rsidRDefault="00BA60EA" w:rsidP="00BA6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Poznanie pracy piekarza – atrybuty zawodu</w:t>
      </w:r>
    </w:p>
    <w:p w14:paraId="436BE8A9" w14:textId="77777777" w:rsidR="00BA60EA" w:rsidRPr="00BA60EA" w:rsidRDefault="00BA60EA" w:rsidP="00BA6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Wiązanie opisu słownego z obrazkiem</w:t>
      </w:r>
    </w:p>
    <w:p w14:paraId="1DC962E1" w14:textId="77777777" w:rsidR="00BA60EA" w:rsidRPr="00BA60EA" w:rsidRDefault="00BA60EA" w:rsidP="00BA6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Porównywanie liczebności zbiorów</w:t>
      </w:r>
    </w:p>
    <w:p w14:paraId="51E31027" w14:textId="77777777" w:rsidR="00BA60EA" w:rsidRPr="00BA60EA" w:rsidRDefault="00BA60EA" w:rsidP="00BA6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Odwzorowywanie liczebności za pomocą zbiorów zastępczych</w:t>
      </w:r>
    </w:p>
    <w:p w14:paraId="0EEF8DC6" w14:textId="77777777" w:rsidR="00BA60EA" w:rsidRPr="00BA60EA" w:rsidRDefault="00BA60EA" w:rsidP="00BA6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Rozwijanie motoryki małej</w:t>
      </w:r>
    </w:p>
    <w:p w14:paraId="171EA419" w14:textId="77777777" w:rsidR="00BA60EA" w:rsidRPr="00BA60EA" w:rsidRDefault="00BA60EA" w:rsidP="00BA6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Zapoznanie z wyglądem i nazwami pojazdów</w:t>
      </w:r>
    </w:p>
    <w:p w14:paraId="0D8A0B48" w14:textId="77777777" w:rsidR="00BA60EA" w:rsidRPr="00BA60EA" w:rsidRDefault="00BA60EA" w:rsidP="00BA60EA">
      <w:pPr>
        <w:pStyle w:val="Akapitzlist"/>
        <w:numPr>
          <w:ilvl w:val="0"/>
          <w:numId w:val="4"/>
        </w:numPr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 xml:space="preserve">Nabywanie sprawności ruchowej, zwinności, przestrzeganie zasad sportowej rywalizacji - SPARTAKIADA PRZEDSZKOLNA </w:t>
      </w:r>
    </w:p>
    <w:p w14:paraId="03DF857A" w14:textId="77777777" w:rsidR="00BA60EA" w:rsidRPr="00BA60EA" w:rsidRDefault="00BA60EA" w:rsidP="00BA60EA">
      <w:pPr>
        <w:pStyle w:val="Akapitzlist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– obchody Światowego Dnia Sportu</w:t>
      </w:r>
    </w:p>
    <w:p w14:paraId="31105544" w14:textId="77777777" w:rsidR="00BA60EA" w:rsidRPr="00BA60EA" w:rsidRDefault="00BA60EA" w:rsidP="00BA6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Poznanie procesu powstawania mleka i jego produktów</w:t>
      </w:r>
    </w:p>
    <w:p w14:paraId="5AA3D12B" w14:textId="77777777" w:rsidR="00BA60EA" w:rsidRPr="00BA60EA" w:rsidRDefault="00BA60EA" w:rsidP="00BA6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Rozumienie znaczenia jedzenia nabiału dla zachowania zdrowia</w:t>
      </w:r>
    </w:p>
    <w:p w14:paraId="599C32B0" w14:textId="77777777" w:rsidR="00BA60EA" w:rsidRPr="00BA60EA" w:rsidRDefault="00BA60EA" w:rsidP="00BA6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Klasyfikowanie przedmiotów według dwóch cech</w:t>
      </w:r>
    </w:p>
    <w:p w14:paraId="5851827F" w14:textId="77777777" w:rsidR="00BA60EA" w:rsidRPr="00BA60EA" w:rsidRDefault="00BA60EA" w:rsidP="00BA6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Rozwijanie poczucia odpowiedzialności za przyrodę</w:t>
      </w:r>
    </w:p>
    <w:p w14:paraId="4A0825F1" w14:textId="77777777" w:rsidR="00BA60EA" w:rsidRPr="00BA60EA" w:rsidRDefault="00BA60EA" w:rsidP="00BA6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Wdrażanie do utrzymywania porządku w swoim otoczeniu</w:t>
      </w:r>
    </w:p>
    <w:p w14:paraId="35A4664B" w14:textId="77777777" w:rsidR="00BA60EA" w:rsidRPr="00BA60EA" w:rsidRDefault="00BA60EA" w:rsidP="00BA6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 xml:space="preserve">Wskazywanie właściwych i niewłaściwych </w:t>
      </w:r>
      <w:proofErr w:type="spellStart"/>
      <w:r w:rsidRPr="00BA60EA">
        <w:rPr>
          <w:rFonts w:eastAsia="AgendaPl-Regular" w:cs="Calibri"/>
          <w:sz w:val="24"/>
          <w:szCs w:val="24"/>
        </w:rPr>
        <w:t>zachowań</w:t>
      </w:r>
      <w:proofErr w:type="spellEnd"/>
      <w:r w:rsidRPr="00BA60EA">
        <w:rPr>
          <w:rFonts w:eastAsia="AgendaPl-Regular" w:cs="Calibri"/>
          <w:sz w:val="24"/>
          <w:szCs w:val="24"/>
        </w:rPr>
        <w:t xml:space="preserve"> wobec przyrody</w:t>
      </w:r>
    </w:p>
    <w:p w14:paraId="7EF5199E" w14:textId="77777777" w:rsidR="00BA60EA" w:rsidRPr="00BA60EA" w:rsidRDefault="00BA60EA" w:rsidP="00BA6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Rozumienie znaczenia pojęć: segregacja, ekologia</w:t>
      </w:r>
    </w:p>
    <w:p w14:paraId="1BE4C274" w14:textId="77777777" w:rsidR="00BA60EA" w:rsidRPr="00BA60EA" w:rsidRDefault="00BA60EA" w:rsidP="00BA6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Udział w akcji sadzenia kwiatów w ogrodzie przedszkolnym -  OBCHODY ŚWIATOWEGO DNIA ZIEMI</w:t>
      </w:r>
    </w:p>
    <w:p w14:paraId="32049FF4" w14:textId="77777777" w:rsidR="00BA60EA" w:rsidRPr="00BA60EA" w:rsidRDefault="00BA60EA" w:rsidP="00BA60EA">
      <w:pPr>
        <w:pStyle w:val="Akapitzlist"/>
        <w:numPr>
          <w:ilvl w:val="0"/>
          <w:numId w:val="4"/>
        </w:numPr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Czerpanie radości ze wspólnych działań z okazji Dnia Ziemi</w:t>
      </w:r>
    </w:p>
    <w:p w14:paraId="767915E0" w14:textId="77777777" w:rsidR="00BA60EA" w:rsidRPr="00BA60EA" w:rsidRDefault="00BA60EA" w:rsidP="00BA60EA">
      <w:pPr>
        <w:pStyle w:val="Akapitzlist"/>
        <w:numPr>
          <w:ilvl w:val="0"/>
          <w:numId w:val="4"/>
        </w:numPr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Kształtowanie uczucia szacunku wobec przyrody</w:t>
      </w:r>
    </w:p>
    <w:p w14:paraId="1E492218" w14:textId="77777777" w:rsidR="00BA60EA" w:rsidRPr="00BA60EA" w:rsidRDefault="00BA60EA" w:rsidP="00BA60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lastRenderedPageBreak/>
        <w:t xml:space="preserve">Rozwijanie sprawności manualnej i inwencji twórczej </w:t>
      </w:r>
    </w:p>
    <w:p w14:paraId="76ADC5F6" w14:textId="77777777" w:rsidR="00BA60EA" w:rsidRPr="00BA60EA" w:rsidRDefault="00BA60EA" w:rsidP="00BA60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Kształtowanie umiejętności wykorzystywania różnych materiałów w pracy plastycznej</w:t>
      </w:r>
    </w:p>
    <w:p w14:paraId="03906701" w14:textId="77777777" w:rsidR="00BA60EA" w:rsidRPr="00BA60EA" w:rsidRDefault="00BA60EA" w:rsidP="00BA60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Tworzenie okazji do poznawania rzeczywistości przyrodniczej poprzez eksperymentowanie</w:t>
      </w:r>
    </w:p>
    <w:p w14:paraId="55CC55EC" w14:textId="77777777" w:rsidR="00BA60EA" w:rsidRPr="00BA60EA" w:rsidRDefault="00BA60EA" w:rsidP="00BA60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4"/>
          <w:szCs w:val="24"/>
        </w:rPr>
      </w:pPr>
      <w:r w:rsidRPr="00BA60EA">
        <w:rPr>
          <w:rFonts w:eastAsia="AgendaPl-Regular" w:cs="Calibri"/>
          <w:sz w:val="24"/>
          <w:szCs w:val="24"/>
        </w:rPr>
        <w:t>Kształtowanie umiejętności klasyfikowania według określonej cechy</w:t>
      </w:r>
    </w:p>
    <w:p w14:paraId="1B09204B" w14:textId="77777777" w:rsidR="00BA60EA" w:rsidRPr="00BA60EA" w:rsidRDefault="00BA60EA" w:rsidP="00BA60EA">
      <w:pPr>
        <w:pStyle w:val="Akapitzlist"/>
        <w:numPr>
          <w:ilvl w:val="0"/>
          <w:numId w:val="3"/>
        </w:numPr>
        <w:rPr>
          <w:rFonts w:eastAsia="AgendaPl-Regular" w:cs="Calibri"/>
          <w:sz w:val="24"/>
          <w:szCs w:val="24"/>
        </w:rPr>
      </w:pPr>
      <w:r w:rsidRPr="00BA60EA">
        <w:rPr>
          <w:rFonts w:cs="Calibri"/>
          <w:sz w:val="24"/>
          <w:szCs w:val="24"/>
        </w:rPr>
        <w:t>Kształtowanie dużej motoryki i zwiększanie pojemności życiowej płuc.</w:t>
      </w:r>
    </w:p>
    <w:p w14:paraId="4828A3C1" w14:textId="77777777" w:rsidR="00BA60EA" w:rsidRPr="00BA60EA" w:rsidRDefault="00BA60EA" w:rsidP="00BA60EA">
      <w:pPr>
        <w:pStyle w:val="Akapitzlist"/>
        <w:numPr>
          <w:ilvl w:val="0"/>
          <w:numId w:val="3"/>
        </w:numPr>
        <w:rPr>
          <w:rFonts w:eastAsia="AgendaPl-Regular" w:cs="Calibri"/>
          <w:sz w:val="24"/>
          <w:szCs w:val="24"/>
        </w:rPr>
      </w:pPr>
      <w:r w:rsidRPr="00BA60EA">
        <w:rPr>
          <w:rFonts w:cs="Calibri"/>
          <w:sz w:val="24"/>
          <w:szCs w:val="24"/>
        </w:rPr>
        <w:t>Doskonalenie umiejętności analizy i syntezy sylabowej.</w:t>
      </w:r>
    </w:p>
    <w:p w14:paraId="5A1EFA07" w14:textId="77777777" w:rsidR="00BA60EA" w:rsidRPr="00BA60EA" w:rsidRDefault="00BA60EA" w:rsidP="00BA60EA">
      <w:pPr>
        <w:pStyle w:val="Akapitzlist"/>
        <w:numPr>
          <w:ilvl w:val="0"/>
          <w:numId w:val="3"/>
        </w:numPr>
        <w:rPr>
          <w:rFonts w:eastAsia="AgendaPl-Regular" w:cs="Calibri"/>
          <w:sz w:val="24"/>
          <w:szCs w:val="24"/>
        </w:rPr>
      </w:pPr>
      <w:r w:rsidRPr="00BA60EA">
        <w:rPr>
          <w:rFonts w:cs="Calibri"/>
          <w:sz w:val="24"/>
          <w:szCs w:val="24"/>
        </w:rPr>
        <w:t>Dostrzeganie emocjonalnej wartości otoczenia przyrodniczego jako źródła satysfakcji estetycznej.</w:t>
      </w:r>
    </w:p>
    <w:p w14:paraId="716AD35A" w14:textId="77777777" w:rsidR="00BA60EA" w:rsidRPr="00BA60EA" w:rsidRDefault="00BA60EA" w:rsidP="00BA60EA">
      <w:pPr>
        <w:pStyle w:val="Akapitzlist"/>
        <w:numPr>
          <w:ilvl w:val="0"/>
          <w:numId w:val="3"/>
        </w:numPr>
        <w:rPr>
          <w:rFonts w:eastAsia="AgendaPl-Regular" w:cs="Calibri"/>
          <w:sz w:val="24"/>
          <w:szCs w:val="24"/>
        </w:rPr>
      </w:pPr>
      <w:r w:rsidRPr="00BA60EA">
        <w:rPr>
          <w:rFonts w:cs="Calibri"/>
          <w:sz w:val="24"/>
          <w:szCs w:val="24"/>
        </w:rPr>
        <w:t>Rozwijanie umiejętności bezpiecznego poruszania się podczas zabaw ruchowych na powietrzu.</w:t>
      </w:r>
    </w:p>
    <w:p w14:paraId="2A3B2AB8" w14:textId="77777777" w:rsidR="00BA60EA" w:rsidRPr="00BA60EA" w:rsidRDefault="00BA60EA" w:rsidP="00BA60EA">
      <w:pPr>
        <w:pStyle w:val="Akapitzlist"/>
        <w:numPr>
          <w:ilvl w:val="0"/>
          <w:numId w:val="3"/>
        </w:numPr>
        <w:rPr>
          <w:rFonts w:eastAsia="AgendaPl-Regular" w:cs="Calibri"/>
          <w:sz w:val="24"/>
          <w:szCs w:val="24"/>
        </w:rPr>
      </w:pPr>
      <w:r w:rsidRPr="00BA60EA">
        <w:rPr>
          <w:rFonts w:cs="Calibri"/>
          <w:sz w:val="24"/>
          <w:szCs w:val="24"/>
        </w:rPr>
        <w:t>Zachęcanie dzieci do uczestniczenia w zabawach ruchowo-naśladowczych.</w:t>
      </w:r>
    </w:p>
    <w:p w14:paraId="3AE2949C" w14:textId="77777777" w:rsidR="00BA60EA" w:rsidRPr="00BA60EA" w:rsidRDefault="00BA60EA" w:rsidP="00BA60EA">
      <w:pPr>
        <w:pStyle w:val="Akapitzlist"/>
        <w:numPr>
          <w:ilvl w:val="0"/>
          <w:numId w:val="3"/>
        </w:numPr>
        <w:rPr>
          <w:rFonts w:eastAsia="AgendaPl-Regular" w:cs="Calibri"/>
          <w:sz w:val="24"/>
          <w:szCs w:val="24"/>
        </w:rPr>
      </w:pPr>
      <w:r w:rsidRPr="00BA60EA">
        <w:rPr>
          <w:rFonts w:cs="Calibri"/>
          <w:sz w:val="24"/>
          <w:szCs w:val="24"/>
        </w:rPr>
        <w:t>Rozwijanie umiejętności słuchania i śpiewania piosenek.</w:t>
      </w:r>
    </w:p>
    <w:p w14:paraId="216BEE41" w14:textId="77777777" w:rsidR="00BA60EA" w:rsidRPr="00BA60EA" w:rsidRDefault="00BA60EA" w:rsidP="00BA60E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i/>
          <w:iCs/>
          <w:sz w:val="24"/>
          <w:szCs w:val="24"/>
        </w:rPr>
      </w:pPr>
      <w:r w:rsidRPr="00BA60EA">
        <w:rPr>
          <w:rFonts w:cs="Calibri"/>
          <w:sz w:val="24"/>
        </w:rPr>
        <w:t>Doskonalenie wyobraźni ruchowej poprzez zabawę przy muzyce; kształcenie słuchu i poczucia rytmu.</w:t>
      </w:r>
    </w:p>
    <w:p w14:paraId="449FF553" w14:textId="77777777" w:rsidR="00BA60EA" w:rsidRPr="00BA60EA" w:rsidRDefault="00BA60EA" w:rsidP="00BA60E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BA60EA">
        <w:rPr>
          <w:rFonts w:cs="Calibri"/>
          <w:sz w:val="24"/>
          <w:szCs w:val="24"/>
        </w:rPr>
        <w:t xml:space="preserve">Doskonalenie </w:t>
      </w:r>
      <w:proofErr w:type="spellStart"/>
      <w:r w:rsidRPr="00BA60EA">
        <w:rPr>
          <w:rFonts w:cs="Calibri"/>
          <w:sz w:val="24"/>
          <w:szCs w:val="24"/>
        </w:rPr>
        <w:t>umiejętności</w:t>
      </w:r>
      <w:proofErr w:type="spellEnd"/>
      <w:r w:rsidRPr="00BA60EA">
        <w:rPr>
          <w:rFonts w:cs="Calibri"/>
          <w:sz w:val="24"/>
          <w:szCs w:val="24"/>
        </w:rPr>
        <w:t xml:space="preserve"> wykonywania zadania według instrukcji;</w:t>
      </w:r>
    </w:p>
    <w:p w14:paraId="47935675" w14:textId="77777777" w:rsidR="00BA60EA" w:rsidRPr="00BA60EA" w:rsidRDefault="00BA60EA" w:rsidP="00BA60EA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BA60EA">
        <w:rPr>
          <w:rFonts w:cs="Calibri"/>
          <w:sz w:val="24"/>
          <w:szCs w:val="24"/>
        </w:rPr>
        <w:t xml:space="preserve">Kształcenie </w:t>
      </w:r>
      <w:proofErr w:type="spellStart"/>
      <w:r w:rsidRPr="00BA60EA">
        <w:rPr>
          <w:rFonts w:cs="Calibri"/>
          <w:sz w:val="24"/>
          <w:szCs w:val="24"/>
        </w:rPr>
        <w:t>umiejętności</w:t>
      </w:r>
      <w:proofErr w:type="spellEnd"/>
      <w:r w:rsidRPr="00BA60EA">
        <w:rPr>
          <w:rFonts w:cs="Calibri"/>
          <w:sz w:val="24"/>
          <w:szCs w:val="24"/>
        </w:rPr>
        <w:t xml:space="preserve"> respektowania </w:t>
      </w:r>
      <w:proofErr w:type="spellStart"/>
      <w:r w:rsidRPr="00BA60EA">
        <w:rPr>
          <w:rFonts w:cs="Calibri"/>
          <w:sz w:val="24"/>
          <w:szCs w:val="24"/>
        </w:rPr>
        <w:t>polecen</w:t>
      </w:r>
      <w:proofErr w:type="spellEnd"/>
      <w:r w:rsidRPr="00BA60EA">
        <w:rPr>
          <w:rFonts w:cs="Calibri"/>
          <w:sz w:val="24"/>
          <w:szCs w:val="24"/>
        </w:rPr>
        <w:t xml:space="preserve">́; </w:t>
      </w:r>
    </w:p>
    <w:p w14:paraId="7A689028" w14:textId="77777777" w:rsidR="00BA60EA" w:rsidRPr="00BA60EA" w:rsidRDefault="00BA60EA" w:rsidP="00BA60EA">
      <w:pPr>
        <w:rPr>
          <w:rFonts w:eastAsia="AgendaPl-Regular" w:cs="Calibri"/>
          <w:b/>
          <w:sz w:val="24"/>
          <w:lang w:eastAsia="pl-PL"/>
        </w:rPr>
      </w:pPr>
      <w:r w:rsidRPr="00BA60EA">
        <w:rPr>
          <w:rFonts w:eastAsia="AgendaPl-Regular" w:cs="Calibri"/>
          <w:b/>
          <w:sz w:val="24"/>
          <w:lang w:eastAsia="pl-PL"/>
        </w:rPr>
        <w:t>Zadania do codziennej realizacji:</w:t>
      </w:r>
    </w:p>
    <w:p w14:paraId="186F3D94" w14:textId="77777777" w:rsidR="00BA60EA" w:rsidRPr="00BA60EA" w:rsidRDefault="00BA60EA" w:rsidP="00BA60EA">
      <w:pPr>
        <w:pStyle w:val="Akapitzlist"/>
        <w:numPr>
          <w:ilvl w:val="0"/>
          <w:numId w:val="1"/>
        </w:numPr>
        <w:jc w:val="both"/>
        <w:rPr>
          <w:rFonts w:eastAsia="AgendaPl-Regular" w:cs="Calibri"/>
          <w:sz w:val="24"/>
        </w:rPr>
      </w:pPr>
      <w:r w:rsidRPr="00BA60EA">
        <w:rPr>
          <w:rFonts w:eastAsia="AgendaPl-Regular" w:cs="Calibri"/>
          <w:sz w:val="24"/>
        </w:rPr>
        <w:t>Zabawy dowolne w kącikach zainteresowań – zachęcanie dzieci do wspólnej, kulturalnej zabawy.</w:t>
      </w:r>
    </w:p>
    <w:p w14:paraId="7E9A11BB" w14:textId="77777777" w:rsidR="00BA60EA" w:rsidRPr="00BA60EA" w:rsidRDefault="00BA60EA" w:rsidP="00BA60EA">
      <w:pPr>
        <w:pStyle w:val="Akapitzlist"/>
        <w:numPr>
          <w:ilvl w:val="0"/>
          <w:numId w:val="1"/>
        </w:numPr>
        <w:jc w:val="both"/>
        <w:rPr>
          <w:rFonts w:eastAsia="AgendaPl-Regular" w:cs="Calibri"/>
          <w:sz w:val="24"/>
        </w:rPr>
      </w:pPr>
      <w:r w:rsidRPr="00BA60EA">
        <w:rPr>
          <w:rFonts w:eastAsia="AgendaPl-Regular" w:cs="Calibri"/>
          <w:sz w:val="24"/>
        </w:rPr>
        <w:t>Zabawy z „Powitankami” – wytwarzanie miłej i życzliwej atmosfery w grupie.</w:t>
      </w:r>
    </w:p>
    <w:p w14:paraId="77A73142" w14:textId="77777777" w:rsidR="00BA60EA" w:rsidRPr="00BA60EA" w:rsidRDefault="00BA60EA" w:rsidP="00BA60E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4"/>
        </w:rPr>
      </w:pPr>
      <w:r w:rsidRPr="00BA60EA">
        <w:rPr>
          <w:rFonts w:eastAsia="AgendaPl-Regular" w:cs="Calibri"/>
          <w:sz w:val="24"/>
        </w:rPr>
        <w:t xml:space="preserve">Zabawy przy muzyce – ruchowo-rytmiczne – rozwijające motorykę dużą, </w:t>
      </w:r>
      <w:r w:rsidRPr="00BA60EA">
        <w:rPr>
          <w:rFonts w:cs="Calibri"/>
          <w:sz w:val="24"/>
        </w:rPr>
        <w:t>rozwijanie poczucia rytmu i umiejętności ilustrowania muzyki rytmem</w:t>
      </w:r>
    </w:p>
    <w:p w14:paraId="6419BAC5" w14:textId="77777777" w:rsidR="00BA60EA" w:rsidRPr="00BA60EA" w:rsidRDefault="00BA60EA" w:rsidP="00BA60EA">
      <w:pPr>
        <w:pStyle w:val="Akapitzlist"/>
        <w:numPr>
          <w:ilvl w:val="0"/>
          <w:numId w:val="1"/>
        </w:numPr>
        <w:jc w:val="both"/>
        <w:rPr>
          <w:rFonts w:eastAsia="AgendaPl-Regular" w:cs="Calibri"/>
          <w:sz w:val="24"/>
        </w:rPr>
      </w:pPr>
      <w:r w:rsidRPr="00BA60EA">
        <w:rPr>
          <w:rFonts w:cs="Calibri"/>
          <w:sz w:val="24"/>
        </w:rPr>
        <w:t>Zabawy rozwijające sprawność fizyczną.</w:t>
      </w:r>
    </w:p>
    <w:p w14:paraId="4A1EF2E7" w14:textId="77777777" w:rsidR="00BA60EA" w:rsidRPr="00BA60EA" w:rsidRDefault="00BA60EA" w:rsidP="00BA60EA">
      <w:pPr>
        <w:pStyle w:val="Akapitzlist"/>
        <w:numPr>
          <w:ilvl w:val="0"/>
          <w:numId w:val="1"/>
        </w:numPr>
        <w:rPr>
          <w:rFonts w:eastAsia="AgendaPl-Regular" w:cs="Calibri"/>
          <w:sz w:val="24"/>
        </w:rPr>
      </w:pPr>
      <w:r w:rsidRPr="00BA60EA">
        <w:rPr>
          <w:rFonts w:eastAsia="AgendaPl-Regular" w:cs="Calibri"/>
          <w:sz w:val="24"/>
        </w:rPr>
        <w:t>Zabiegi higieniczne po zabawie i przed posiłkami – wdrażanie do dbałości o higienę, zdrowie, nabywanie sprawności w czynnościach samoobsługowych.</w:t>
      </w:r>
    </w:p>
    <w:p w14:paraId="205971DE" w14:textId="77777777" w:rsidR="00BA60EA" w:rsidRDefault="00BA60EA" w:rsidP="00BA60EA">
      <w:pPr>
        <w:spacing w:after="240"/>
        <w:jc w:val="both"/>
        <w:rPr>
          <w:rFonts w:asciiTheme="minorHAnsi" w:eastAsia="AgendaPl-Regular" w:hAnsiTheme="minorHAnsi"/>
          <w:sz w:val="24"/>
          <w:szCs w:val="24"/>
        </w:rPr>
      </w:pPr>
      <w:r>
        <w:rPr>
          <w:rFonts w:asciiTheme="minorHAnsi" w:eastAsia="AgendaPl-Regular" w:hAnsiTheme="minorHAnsi"/>
          <w:sz w:val="24"/>
          <w:szCs w:val="24"/>
        </w:rPr>
        <w:br w:type="page"/>
      </w:r>
    </w:p>
    <w:p w14:paraId="509FF20C" w14:textId="77777777" w:rsidR="00DE2324" w:rsidRDefault="00DE2324"/>
    <w:sectPr w:rsidR="00DE2324" w:rsidSect="00D22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gendaPl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862"/>
    <w:multiLevelType w:val="hybridMultilevel"/>
    <w:tmpl w:val="4BA0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77D5"/>
    <w:multiLevelType w:val="hybridMultilevel"/>
    <w:tmpl w:val="09A41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D37CFB"/>
    <w:multiLevelType w:val="hybridMultilevel"/>
    <w:tmpl w:val="F912B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751636">
    <w:abstractNumId w:val="3"/>
  </w:num>
  <w:num w:numId="2" w16cid:durableId="1347705778">
    <w:abstractNumId w:val="1"/>
  </w:num>
  <w:num w:numId="3" w16cid:durableId="1580823133">
    <w:abstractNumId w:val="0"/>
  </w:num>
  <w:num w:numId="4" w16cid:durableId="1701664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EA"/>
    <w:rsid w:val="00BA60EA"/>
    <w:rsid w:val="00D22621"/>
    <w:rsid w:val="00D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0325"/>
  <w15:chartTrackingRefBased/>
  <w15:docId w15:val="{4BEBAFAC-1A6E-46B0-8539-C36F15EE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0E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0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60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60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60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60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60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60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60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60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60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60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60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60E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60E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60E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60E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60E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60E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A60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60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60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A60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A60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A60E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A60E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A60E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60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60E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A60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Kwiatek</dc:creator>
  <cp:keywords/>
  <dc:description/>
  <cp:lastModifiedBy>Katarzyna Kwiatek</cp:lastModifiedBy>
  <cp:revision>1</cp:revision>
  <dcterms:created xsi:type="dcterms:W3CDTF">2024-04-07T09:50:00Z</dcterms:created>
  <dcterms:modified xsi:type="dcterms:W3CDTF">2024-04-07T09:53:00Z</dcterms:modified>
</cp:coreProperties>
</file>