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0877" w14:textId="77777777" w:rsidR="004E6E9B" w:rsidRPr="00DB44BE" w:rsidRDefault="004E6E9B" w:rsidP="004E6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BE">
        <w:rPr>
          <w:rFonts w:ascii="Times New Roman" w:hAnsi="Times New Roman" w:cs="Times New Roman"/>
          <w:b/>
          <w:sz w:val="28"/>
          <w:szCs w:val="28"/>
        </w:rPr>
        <w:t>PLAN PRACY DYDAKTYCZNO-WYCHOWAWCZEJ</w:t>
      </w:r>
      <w:r>
        <w:rPr>
          <w:rFonts w:ascii="Times New Roman" w:hAnsi="Times New Roman" w:cs="Times New Roman"/>
          <w:b/>
          <w:sz w:val="28"/>
          <w:szCs w:val="28"/>
        </w:rPr>
        <w:t xml:space="preserve">  NA MIESIĄC MAJ  GRUPA 6</w:t>
      </w:r>
    </w:p>
    <w:p w14:paraId="6F5B7845" w14:textId="77777777" w:rsidR="004E6E9B" w:rsidRPr="00305521" w:rsidRDefault="004E6E9B" w:rsidP="004E6E9B">
      <w:pPr>
        <w:rPr>
          <w:rFonts w:ascii="Times New Roman" w:hAnsi="Times New Roman" w:cs="Times New Roman"/>
          <w:b/>
          <w:sz w:val="28"/>
          <w:szCs w:val="28"/>
        </w:rPr>
      </w:pPr>
      <w:r w:rsidRPr="00305521">
        <w:rPr>
          <w:rFonts w:ascii="Times New Roman" w:hAnsi="Times New Roman" w:cs="Times New Roman"/>
          <w:b/>
          <w:sz w:val="28"/>
          <w:szCs w:val="28"/>
        </w:rPr>
        <w:t>1.Witamy maj pełen zieleni, kolorów i słońca.</w:t>
      </w:r>
    </w:p>
    <w:p w14:paraId="2321F45E" w14:textId="77777777" w:rsidR="004E6E9B" w:rsidRPr="00E32374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Poznanie etapu powstawania książki oraz pojęć: </w:t>
      </w:r>
      <w:r w:rsidRPr="00E32374">
        <w:rPr>
          <w:rFonts w:ascii="Times New Roman" w:hAnsi="Times New Roman" w:cs="Times New Roman"/>
          <w:i/>
          <w:sz w:val="24"/>
          <w:szCs w:val="24"/>
        </w:rPr>
        <w:t>drukarz ,autor, grafik</w:t>
      </w:r>
    </w:p>
    <w:p w14:paraId="68A87304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Rozwijanie koordynacji wzrokowo-ruchowo-słuchowej podczas zabaw ruchowych, plastycznych.</w:t>
      </w:r>
    </w:p>
    <w:p w14:paraId="21515B7D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Zachęcanie do prowadzenia obserwacji i wyciągania wniosków na ich podstawie.</w:t>
      </w:r>
    </w:p>
    <w:p w14:paraId="492F87A0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Kształcenie umiejętności uważnego słuchania utworów literackich.</w:t>
      </w:r>
    </w:p>
    <w:p w14:paraId="3F72EE53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Uświadamianie, że dzielenie się może sprawiać radość wszystkim.</w:t>
      </w:r>
    </w:p>
    <w:p w14:paraId="372DC0E4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Aktywne włączanie dzieci w przygotowania do rodzinnego święta.</w:t>
      </w:r>
    </w:p>
    <w:p w14:paraId="714DC364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Umożliwienie wspólnej zabawy dzieciom i ich rodzicom; czerpanie radości ze wspólnej zabawy.</w:t>
      </w:r>
    </w:p>
    <w:p w14:paraId="4F4DC7FE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Rozwijanie umiejętności różnicowania i nazywania kierunków w przestrzeni i na kartce.</w:t>
      </w:r>
    </w:p>
    <w:p w14:paraId="75FE2E11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Poszerzanie czynnego słownika dziecka.</w:t>
      </w:r>
    </w:p>
    <w:p w14:paraId="333A375D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Utrwalenie umiejętności dokonywania analizy i syntezy słuchowej wyrazów.</w:t>
      </w:r>
    </w:p>
    <w:p w14:paraId="5B6AC7EB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 xml:space="preserve">Uświadomienie niebezpieczeństwa wynikającego ze spotkania </w:t>
      </w:r>
      <w:r>
        <w:rPr>
          <w:rFonts w:ascii="Times New Roman" w:hAnsi="Times New Roman" w:cs="Times New Roman"/>
          <w:sz w:val="24"/>
          <w:szCs w:val="24"/>
        </w:rPr>
        <w:t>z nieznajomym zwierzęciem.</w:t>
      </w:r>
    </w:p>
    <w:p w14:paraId="2A847A1C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Odbieranie otaczającego nas świat poprzez różne zmysły.</w:t>
      </w:r>
    </w:p>
    <w:p w14:paraId="374D41B0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Kształtowanie umiejętności sprawnego przeliczania w granicach możliwości dzieci.</w:t>
      </w:r>
    </w:p>
    <w:p w14:paraId="29DDDBA6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Wprowadzenie wzoru graficznego liczb 9, 0.</w:t>
      </w:r>
    </w:p>
    <w:p w14:paraId="3F40398F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Posługiwanie się w zabawach literami i cyframi.</w:t>
      </w:r>
    </w:p>
    <w:p w14:paraId="1DECFD04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Kształcenie percepcji wzrokowej – odszukiwanie elementów na obrazku, układanie symboli (liter, cyfr) według wzoru i z pamięci –</w:t>
      </w:r>
    </w:p>
    <w:p w14:paraId="27B342AB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przygotowanie do czytania i pisania.</w:t>
      </w:r>
    </w:p>
    <w:p w14:paraId="23116726" w14:textId="77777777" w:rsidR="004E6E9B" w:rsidRPr="00DB44BE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Nauka piosenek i pląsów.</w:t>
      </w:r>
    </w:p>
    <w:p w14:paraId="6DAEEC27" w14:textId="77777777" w:rsidR="004E6E9B" w:rsidRDefault="004E6E9B" w:rsidP="004E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4BE">
        <w:rPr>
          <w:rFonts w:ascii="Times New Roman" w:hAnsi="Times New Roman" w:cs="Times New Roman"/>
          <w:sz w:val="24"/>
          <w:szCs w:val="24"/>
        </w:rPr>
        <w:t>Wdrażanie do udziału w zabawach muzyczno-rytmicznych przy piosenkach znanych dzieciom.</w:t>
      </w:r>
      <w:r w:rsidRPr="00DB44BE">
        <w:rPr>
          <w:rFonts w:ascii="Times New Roman" w:hAnsi="Times New Roman" w:cs="Times New Roman"/>
          <w:sz w:val="24"/>
          <w:szCs w:val="24"/>
        </w:rPr>
        <w:cr/>
      </w:r>
    </w:p>
    <w:p w14:paraId="7DE9CC20" w14:textId="77777777" w:rsidR="00CE69A6" w:rsidRDefault="00CE69A6">
      <w:bookmarkStart w:id="0" w:name="_GoBack"/>
      <w:bookmarkEnd w:id="0"/>
    </w:p>
    <w:sectPr w:rsidR="00CE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73"/>
    <w:rsid w:val="00484073"/>
    <w:rsid w:val="004E6E9B"/>
    <w:rsid w:val="00C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9011B-1EF0-4953-86AE-25A22BE3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E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a.lukasiewicz</dc:creator>
  <cp:keywords/>
  <dc:description/>
  <cp:lastModifiedBy>a.lukasiewicz</cp:lastModifiedBy>
  <cp:revision>2</cp:revision>
  <dcterms:created xsi:type="dcterms:W3CDTF">2024-05-06T07:02:00Z</dcterms:created>
  <dcterms:modified xsi:type="dcterms:W3CDTF">2024-05-06T07:03:00Z</dcterms:modified>
</cp:coreProperties>
</file>